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1526" w14:textId="466E1AF3" w:rsidR="00147F3E" w:rsidRPr="00C0400C" w:rsidRDefault="00147F3E" w:rsidP="00721954">
      <w:pPr>
        <w:ind w:left="5103"/>
        <w:jc w:val="right"/>
        <w:rPr>
          <w:sz w:val="28"/>
          <w:u w:val="single"/>
        </w:rPr>
      </w:pPr>
      <w:r w:rsidRPr="00DE282E">
        <w:rPr>
          <w:sz w:val="28"/>
        </w:rPr>
        <w:t xml:space="preserve">Приложение </w:t>
      </w:r>
      <w:r w:rsidR="00FC3518">
        <w:rPr>
          <w:sz w:val="28"/>
        </w:rPr>
        <w:t xml:space="preserve">№ </w:t>
      </w:r>
      <w:r w:rsidR="008F1912">
        <w:rPr>
          <w:sz w:val="28"/>
        </w:rPr>
        <w:t>6</w:t>
      </w:r>
      <w:bookmarkStart w:id="0" w:name="_GoBack"/>
      <w:bookmarkEnd w:id="0"/>
      <w:r w:rsidR="00FC3518">
        <w:rPr>
          <w:sz w:val="28"/>
        </w:rPr>
        <w:t xml:space="preserve"> </w:t>
      </w:r>
    </w:p>
    <w:p w14:paraId="6DC22E24" w14:textId="77777777" w:rsidR="00C0400C" w:rsidRDefault="00C0400C" w:rsidP="00C0400C">
      <w:pPr>
        <w:widowControl/>
        <w:autoSpaceDE/>
        <w:autoSpaceDN/>
        <w:adjustRightInd/>
        <w:ind w:left="5103"/>
        <w:contextualSpacing/>
        <w:rPr>
          <w:b/>
          <w:sz w:val="28"/>
          <w:szCs w:val="28"/>
        </w:rPr>
      </w:pPr>
    </w:p>
    <w:p w14:paraId="4D710507" w14:textId="1F045902" w:rsidR="00147F3E" w:rsidRPr="00D42B23" w:rsidRDefault="00721954" w:rsidP="0014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14:paraId="03DAB164" w14:textId="77777777" w:rsidR="00147F3E" w:rsidRDefault="00BF0C39" w:rsidP="00147F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 участии обучающихся </w:t>
      </w:r>
      <w:r w:rsidR="00B329E4" w:rsidRPr="0007531A">
        <w:rPr>
          <w:sz w:val="28"/>
          <w:szCs w:val="28"/>
          <w:u w:val="single"/>
        </w:rPr>
        <w:t>ФГАОУ ВО «Южный федеральный университет»</w:t>
      </w:r>
    </w:p>
    <w:p w14:paraId="77D4069E" w14:textId="77777777" w:rsidR="00BF0C39" w:rsidRPr="00BF0C39" w:rsidRDefault="00BF0C39" w:rsidP="00147F3E">
      <w:pPr>
        <w:jc w:val="center"/>
        <w:rPr>
          <w:sz w:val="28"/>
          <w:szCs w:val="28"/>
        </w:rPr>
      </w:pPr>
      <w:r w:rsidRPr="00BF0C39">
        <w:rPr>
          <w:sz w:val="28"/>
          <w:szCs w:val="28"/>
        </w:rPr>
        <w:t>в программе молодежной общественной дискуссии антикоррупционной направленности «Безопасность-на-Дону: твой личный вклад»</w:t>
      </w:r>
    </w:p>
    <w:p w14:paraId="1C0ECB92" w14:textId="77777777" w:rsidR="0066316F" w:rsidRDefault="0066316F" w:rsidP="00147F3E">
      <w:pPr>
        <w:jc w:val="center"/>
        <w:rPr>
          <w:sz w:val="28"/>
          <w:szCs w:val="28"/>
        </w:rPr>
      </w:pPr>
    </w:p>
    <w:p w14:paraId="7EA4505D" w14:textId="77777777" w:rsidR="00C1169B" w:rsidRDefault="00BF0C39" w:rsidP="00254C9D">
      <w:pPr>
        <w:widowControl/>
        <w:autoSpaceDE/>
        <w:autoSpaceDN/>
        <w:adjustRightInd/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Обучающиеся Южного федерального университета приняли участие в </w:t>
      </w:r>
      <w:r w:rsidR="00254C9D">
        <w:rPr>
          <w:rFonts w:eastAsia="Calibri"/>
          <w:sz w:val="28"/>
          <w:szCs w:val="28"/>
          <w:lang w:eastAsia="en-US"/>
        </w:rPr>
        <w:t xml:space="preserve">работе </w:t>
      </w:r>
      <w:r>
        <w:rPr>
          <w:rFonts w:eastAsia="Calibri"/>
          <w:sz w:val="28"/>
          <w:szCs w:val="28"/>
          <w:lang w:eastAsia="en-US"/>
        </w:rPr>
        <w:t>двух дискуссионных площад</w:t>
      </w:r>
      <w:r w:rsidR="00254C9D">
        <w:rPr>
          <w:rFonts w:eastAsia="Calibri"/>
          <w:sz w:val="28"/>
          <w:szCs w:val="28"/>
          <w:lang w:eastAsia="en-US"/>
        </w:rPr>
        <w:t>ок</w:t>
      </w:r>
      <w:r>
        <w:rPr>
          <w:rFonts w:eastAsia="Calibri"/>
          <w:sz w:val="28"/>
          <w:szCs w:val="28"/>
          <w:lang w:eastAsia="en-US"/>
        </w:rPr>
        <w:t xml:space="preserve"> антикоррупционной направленности</w:t>
      </w:r>
      <w:r w:rsidR="00254C9D">
        <w:rPr>
          <w:rFonts w:eastAsia="Calibri"/>
          <w:sz w:val="28"/>
          <w:szCs w:val="28"/>
          <w:lang w:eastAsia="en-US"/>
        </w:rPr>
        <w:t xml:space="preserve"> </w:t>
      </w:r>
      <w:r w:rsidR="00254C9D">
        <w:rPr>
          <w:rFonts w:eastAsia="Calibri"/>
          <w:sz w:val="28"/>
          <w:szCs w:val="28"/>
          <w:lang w:eastAsia="en-US"/>
        </w:rPr>
        <w:br/>
        <w:t>(19 мая 2021 г., 14:00)</w:t>
      </w:r>
      <w:r>
        <w:rPr>
          <w:rFonts w:eastAsia="Calibri"/>
          <w:sz w:val="28"/>
          <w:szCs w:val="28"/>
          <w:lang w:eastAsia="en-US"/>
        </w:rPr>
        <w:t>:</w:t>
      </w:r>
    </w:p>
    <w:p w14:paraId="00AC0610" w14:textId="77777777" w:rsidR="00BF0C39" w:rsidRDefault="00BF0C39" w:rsidP="00254C9D">
      <w:pPr>
        <w:widowControl/>
        <w:autoSpaceDE/>
        <w:autoSpaceDN/>
        <w:adjustRightInd/>
        <w:spacing w:line="31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F0C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BF0C39">
        <w:rPr>
          <w:rFonts w:eastAsia="Calibri"/>
          <w:sz w:val="28"/>
          <w:szCs w:val="28"/>
          <w:lang w:eastAsia="en-US"/>
        </w:rPr>
        <w:t>роектно-аналитическая сессия «Студенческая молодежь»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BF0C39">
        <w:rPr>
          <w:rFonts w:eastAsia="Calibri"/>
          <w:sz w:val="28"/>
          <w:szCs w:val="28"/>
          <w:lang w:eastAsia="en-US"/>
        </w:rPr>
        <w:t>РГЭУ (РИНХ).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0C39">
        <w:rPr>
          <w:rFonts w:eastAsia="Calibri"/>
          <w:sz w:val="28"/>
          <w:szCs w:val="28"/>
          <w:lang w:eastAsia="en-US"/>
        </w:rPr>
        <w:t>Основными темами дискуссии стали проблемы профилактики коррупционных правонарушений и преступлений в молодежной среде и реализации антикоррупционных мер в учреждениях высшего образования Ростовской области, взаимодействие органов власти Ростовской области, Общественной палаты Ростовской области, институтов гражданского общества и субъектов общественного контроля по вопросам противодействия коррупции, а также подготовка и реализация акции для студентов образовательных организаций высшего и среднего профессионального образования «Учусь честно», формирование регионального экспертного сообщества по вопросам профилактики коррупционных проявлений средствами образования и воспитания и другое.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0C39">
        <w:rPr>
          <w:rFonts w:eastAsia="Calibri"/>
          <w:sz w:val="28"/>
          <w:szCs w:val="28"/>
          <w:lang w:eastAsia="en-US"/>
        </w:rPr>
        <w:t>Одним из модераторов мероприятия стал Валерий Левшин, председатель Объединенного совета обучающихся ЮФУ.</w:t>
      </w:r>
    </w:p>
    <w:p w14:paraId="6271341B" w14:textId="576DA447" w:rsidR="00BF0C39" w:rsidRDefault="00C0400C" w:rsidP="00BF0C39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978B4F8" wp14:editId="028F8854">
            <wp:extent cx="5267325" cy="3638550"/>
            <wp:effectExtent l="0" t="0" r="9525" b="0"/>
            <wp:docPr id="1" name="Рисунок 1" descr="187536003_3789268284528357_50220056358146700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536003_3789268284528357_502200563581467006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D4AA" w14:textId="77777777" w:rsidR="00BF0C39" w:rsidRDefault="00285A3C" w:rsidP="00254C9D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Помимо очного участия в мероприятии на территории РГЭУ (РИНХ), обучающиеся</w:t>
      </w:r>
      <w:r w:rsidRPr="00285A3C">
        <w:rPr>
          <w:rFonts w:eastAsia="Calibri"/>
          <w:sz w:val="28"/>
          <w:szCs w:val="28"/>
          <w:lang w:eastAsia="en-US"/>
        </w:rPr>
        <w:t xml:space="preserve"> ЮФУ прин</w:t>
      </w:r>
      <w:r>
        <w:rPr>
          <w:rFonts w:eastAsia="Calibri"/>
          <w:sz w:val="28"/>
          <w:szCs w:val="28"/>
          <w:lang w:eastAsia="en-US"/>
        </w:rPr>
        <w:t>яли</w:t>
      </w:r>
      <w:r w:rsidRPr="00285A3C">
        <w:rPr>
          <w:rFonts w:eastAsia="Calibri"/>
          <w:sz w:val="28"/>
          <w:szCs w:val="28"/>
          <w:lang w:eastAsia="en-US"/>
        </w:rPr>
        <w:t xml:space="preserve"> дистанционно</w:t>
      </w:r>
      <w:r>
        <w:rPr>
          <w:rFonts w:eastAsia="Calibri"/>
          <w:sz w:val="28"/>
          <w:szCs w:val="28"/>
          <w:lang w:eastAsia="en-US"/>
        </w:rPr>
        <w:t>е</w:t>
      </w:r>
      <w:r w:rsidRPr="00285A3C">
        <w:rPr>
          <w:rFonts w:eastAsia="Calibri"/>
          <w:sz w:val="28"/>
          <w:szCs w:val="28"/>
          <w:lang w:eastAsia="en-US"/>
        </w:rPr>
        <w:t xml:space="preserve"> участие</w:t>
      </w:r>
      <w:r>
        <w:rPr>
          <w:rFonts w:eastAsia="Calibri"/>
          <w:sz w:val="28"/>
          <w:szCs w:val="28"/>
          <w:lang w:eastAsia="en-US"/>
        </w:rPr>
        <w:t xml:space="preserve"> в работе проектно-аналитической сессии. Онлайн-подключение осуществлялось из «Точки</w:t>
      </w:r>
      <w:r w:rsidRPr="00285A3C">
        <w:rPr>
          <w:rFonts w:eastAsia="Calibri"/>
          <w:sz w:val="28"/>
          <w:szCs w:val="28"/>
          <w:lang w:eastAsia="en-US"/>
        </w:rPr>
        <w:t xml:space="preserve"> кипения</w:t>
      </w:r>
      <w:r>
        <w:rPr>
          <w:rFonts w:eastAsia="Calibri"/>
          <w:sz w:val="28"/>
          <w:szCs w:val="28"/>
          <w:lang w:eastAsia="en-US"/>
        </w:rPr>
        <w:t>»</w:t>
      </w:r>
      <w:r w:rsidRPr="00285A3C">
        <w:rPr>
          <w:rFonts w:eastAsia="Calibri"/>
          <w:sz w:val="28"/>
          <w:szCs w:val="28"/>
          <w:lang w:eastAsia="en-US"/>
        </w:rPr>
        <w:t xml:space="preserve"> Южного федерального университета в Ростове-на-Дону.</w:t>
      </w:r>
    </w:p>
    <w:p w14:paraId="1E334F6F" w14:textId="3072AAF1" w:rsidR="00285A3C" w:rsidRDefault="00C0400C" w:rsidP="00254C9D">
      <w:pPr>
        <w:widowControl/>
        <w:autoSpaceDE/>
        <w:autoSpaceDN/>
        <w:adjustRightInd/>
        <w:spacing w:line="312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6C36156" wp14:editId="0BDCCB5F">
            <wp:extent cx="5238750" cy="3486150"/>
            <wp:effectExtent l="0" t="0" r="0" b="0"/>
            <wp:docPr id="2" name="Рисунок 2" descr="187566783_3791512910970561_747969282009888145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7566783_3791512910970561_7479692820098881450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085A" w14:textId="77777777" w:rsidR="00254C9D" w:rsidRDefault="00254C9D" w:rsidP="00254C9D">
      <w:pPr>
        <w:widowControl/>
        <w:autoSpaceDE/>
        <w:autoSpaceDN/>
        <w:adjustRightInd/>
        <w:spacing w:line="312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7FC32EB" w14:textId="77777777" w:rsidR="00254C9D" w:rsidRPr="00254C9D" w:rsidRDefault="00285A3C" w:rsidP="00254C9D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 К</w:t>
      </w:r>
      <w:r w:rsidRPr="00285A3C">
        <w:rPr>
          <w:rFonts w:eastAsia="Calibri"/>
          <w:sz w:val="28"/>
          <w:szCs w:val="28"/>
          <w:lang w:eastAsia="en-US"/>
        </w:rPr>
        <w:t>руглый стол «Освещение проблемы коррупции: особенности работы СМИ, методы и задачи журналиста»</w:t>
      </w:r>
      <w:r>
        <w:rPr>
          <w:rFonts w:eastAsia="Calibri"/>
          <w:sz w:val="28"/>
          <w:szCs w:val="28"/>
          <w:lang w:eastAsia="en-US"/>
        </w:rPr>
        <w:t xml:space="preserve"> (ЮФУ). </w:t>
      </w:r>
      <w:r w:rsidR="00254C9D" w:rsidRPr="00254C9D">
        <w:rPr>
          <w:rFonts w:eastAsia="Calibri"/>
          <w:sz w:val="28"/>
          <w:szCs w:val="28"/>
          <w:lang w:eastAsia="en-US"/>
        </w:rPr>
        <w:t xml:space="preserve">Круглый стол был организован Институтом филологии, журналистики и межкультурной коммуникации Южного федерального университета. В </w:t>
      </w:r>
      <w:r w:rsidR="00FC3518">
        <w:rPr>
          <w:rFonts w:eastAsia="Calibri"/>
          <w:sz w:val="28"/>
          <w:szCs w:val="28"/>
          <w:lang w:eastAsia="en-US"/>
        </w:rPr>
        <w:t xml:space="preserve">работе площадки </w:t>
      </w:r>
      <w:r w:rsidR="00254C9D" w:rsidRPr="00254C9D">
        <w:rPr>
          <w:rFonts w:eastAsia="Calibri"/>
          <w:sz w:val="28"/>
          <w:szCs w:val="28"/>
          <w:lang w:eastAsia="en-US"/>
        </w:rPr>
        <w:t xml:space="preserve">дискуссии приняли участие начальник отдела противодействия коррупции в органах государственной власти </w:t>
      </w:r>
      <w:r w:rsidR="00FC3518">
        <w:rPr>
          <w:rFonts w:eastAsia="Calibri"/>
          <w:sz w:val="28"/>
          <w:szCs w:val="28"/>
          <w:lang w:eastAsia="en-US"/>
        </w:rPr>
        <w:t>С.С. </w:t>
      </w:r>
      <w:r w:rsidR="00254C9D" w:rsidRPr="00254C9D">
        <w:rPr>
          <w:rFonts w:eastAsia="Calibri"/>
          <w:sz w:val="28"/>
          <w:szCs w:val="28"/>
          <w:lang w:eastAsia="en-US"/>
        </w:rPr>
        <w:t xml:space="preserve">Кулик; заместитель начальника управления информационной политики </w:t>
      </w:r>
      <w:r w:rsidR="00FC3518">
        <w:rPr>
          <w:rFonts w:eastAsia="Calibri"/>
          <w:sz w:val="28"/>
          <w:szCs w:val="28"/>
          <w:lang w:eastAsia="en-US"/>
        </w:rPr>
        <w:t>А.В. </w:t>
      </w:r>
      <w:r w:rsidR="00254C9D" w:rsidRPr="00254C9D">
        <w:rPr>
          <w:rFonts w:eastAsia="Calibri"/>
          <w:sz w:val="28"/>
          <w:szCs w:val="28"/>
          <w:lang w:eastAsia="en-US"/>
        </w:rPr>
        <w:t>Черкасов; преподаватели и студенты ЮФУ, ДГТУ, РГЭУ «РИНХ»; руководители</w:t>
      </w:r>
      <w:r w:rsidR="00254C9D">
        <w:rPr>
          <w:rFonts w:eastAsia="Calibri"/>
          <w:sz w:val="28"/>
          <w:szCs w:val="28"/>
          <w:lang w:eastAsia="en-US"/>
        </w:rPr>
        <w:t xml:space="preserve"> ведущих СМИ Ростовской области, </w:t>
      </w:r>
      <w:r w:rsidR="00254C9D" w:rsidRPr="00285A3C">
        <w:rPr>
          <w:rFonts w:eastAsia="Calibri"/>
          <w:sz w:val="28"/>
          <w:szCs w:val="28"/>
          <w:lang w:eastAsia="en-US"/>
        </w:rPr>
        <w:t>представи</w:t>
      </w:r>
      <w:r w:rsidR="00FC3518">
        <w:rPr>
          <w:rFonts w:eastAsia="Calibri"/>
          <w:sz w:val="28"/>
          <w:szCs w:val="28"/>
          <w:lang w:eastAsia="en-US"/>
        </w:rPr>
        <w:t>тели журналистского сообщества.</w:t>
      </w:r>
    </w:p>
    <w:p w14:paraId="013A537E" w14:textId="77777777" w:rsidR="00254C9D" w:rsidRPr="00254C9D" w:rsidRDefault="00254C9D" w:rsidP="00254C9D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4C9D">
        <w:rPr>
          <w:rFonts w:eastAsia="Calibri"/>
          <w:sz w:val="28"/>
          <w:szCs w:val="28"/>
          <w:lang w:eastAsia="en-US"/>
        </w:rPr>
        <w:t>Среди обсуждаемых вопросов были следующие:</w:t>
      </w:r>
    </w:p>
    <w:p w14:paraId="35A1AE63" w14:textId="77777777" w:rsidR="00254C9D" w:rsidRPr="00254C9D" w:rsidRDefault="00254C9D" w:rsidP="00254C9D">
      <w:pPr>
        <w:pStyle w:val="ab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54C9D">
        <w:rPr>
          <w:rFonts w:eastAsia="Calibri"/>
          <w:sz w:val="28"/>
          <w:szCs w:val="28"/>
          <w:lang w:eastAsia="en-US"/>
        </w:rPr>
        <w:t>Роль СМИ в формировании нетерпимого отношения к коррупции.</w:t>
      </w:r>
    </w:p>
    <w:p w14:paraId="16ABECDA" w14:textId="77777777" w:rsidR="00254C9D" w:rsidRPr="00254C9D" w:rsidRDefault="00254C9D" w:rsidP="00254C9D">
      <w:pPr>
        <w:pStyle w:val="ab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54C9D">
        <w:rPr>
          <w:rFonts w:eastAsia="Calibri"/>
          <w:sz w:val="28"/>
          <w:szCs w:val="28"/>
          <w:lang w:eastAsia="en-US"/>
        </w:rPr>
        <w:t>Условия освещения проблемы коррупции и антикоррупционной деятельности для СМИ: проблемы и перспективы участия в конкурсах ПРО.</w:t>
      </w:r>
    </w:p>
    <w:p w14:paraId="5CAA20D0" w14:textId="77777777" w:rsidR="00254C9D" w:rsidRPr="00254C9D" w:rsidRDefault="00254C9D" w:rsidP="00254C9D">
      <w:pPr>
        <w:pStyle w:val="ab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54C9D">
        <w:rPr>
          <w:rFonts w:eastAsia="Calibri"/>
          <w:sz w:val="28"/>
          <w:szCs w:val="28"/>
          <w:lang w:eastAsia="en-US"/>
        </w:rPr>
        <w:t>Студенческие проекты и инициативы.</w:t>
      </w:r>
    </w:p>
    <w:p w14:paraId="05B9BF8E" w14:textId="77777777" w:rsidR="00254C9D" w:rsidRDefault="00254C9D" w:rsidP="00254C9D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54C9D">
        <w:rPr>
          <w:rFonts w:eastAsia="Calibri"/>
          <w:sz w:val="28"/>
          <w:szCs w:val="28"/>
          <w:lang w:eastAsia="en-US"/>
        </w:rPr>
        <w:t>Основн</w:t>
      </w:r>
      <w:r w:rsidR="00847655">
        <w:rPr>
          <w:rFonts w:eastAsia="Calibri"/>
          <w:sz w:val="28"/>
          <w:szCs w:val="28"/>
          <w:lang w:eastAsia="en-US"/>
        </w:rPr>
        <w:t>ые</w:t>
      </w:r>
      <w:r w:rsidRPr="00254C9D">
        <w:rPr>
          <w:rFonts w:eastAsia="Calibri"/>
          <w:sz w:val="28"/>
          <w:szCs w:val="28"/>
          <w:lang w:eastAsia="en-US"/>
        </w:rPr>
        <w:t xml:space="preserve"> тематик</w:t>
      </w:r>
      <w:r w:rsidR="00847655">
        <w:rPr>
          <w:rFonts w:eastAsia="Calibri"/>
          <w:sz w:val="28"/>
          <w:szCs w:val="28"/>
          <w:lang w:eastAsia="en-US"/>
        </w:rPr>
        <w:t>и</w:t>
      </w:r>
      <w:r w:rsidRPr="00254C9D">
        <w:rPr>
          <w:rFonts w:eastAsia="Calibri"/>
          <w:sz w:val="28"/>
          <w:szCs w:val="28"/>
          <w:lang w:eastAsia="en-US"/>
        </w:rPr>
        <w:t xml:space="preserve"> выступлений – необходимость более тесного взаимодействия, сложности деятельности журналистов-расследователей в свете изменений законодательства, возможности расширения сотрудничества в плане освещения антикоррупционной политики, необходимость поддержки, в том числе юридической, журналистских расследований, проводимых СМИ, необходимость налаживания диалога между СМИ и властью.</w:t>
      </w:r>
    </w:p>
    <w:p w14:paraId="41F664F5" w14:textId="3A8E3615" w:rsidR="00847655" w:rsidRDefault="00C0400C" w:rsidP="00254C9D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707A18E0" wp14:editId="5E63ED29">
            <wp:extent cx="5372100" cy="3581400"/>
            <wp:effectExtent l="0" t="0" r="0" b="0"/>
            <wp:docPr id="3" name="Рисунок 3" descr="187557272_3791524930969359_76916937043417821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7557272_3791524930969359_7691693704341782172_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D197" w14:textId="35BF5C43" w:rsidR="00847655" w:rsidRDefault="00C0400C" w:rsidP="00254C9D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7193427" wp14:editId="54C21C2A">
            <wp:extent cx="5372100" cy="3581400"/>
            <wp:effectExtent l="0" t="0" r="0" b="0"/>
            <wp:docPr id="4" name="Рисунок 4" descr="187723662_3791524947636024_32981946561896383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7723662_3791524947636024_3298194656189638325_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4561" w14:textId="77777777" w:rsidR="00FC3518" w:rsidRDefault="00847655" w:rsidP="00254C9D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7655">
        <w:rPr>
          <w:rFonts w:eastAsia="Calibri"/>
          <w:sz w:val="28"/>
          <w:szCs w:val="28"/>
          <w:lang w:eastAsia="en-US"/>
        </w:rPr>
        <w:t xml:space="preserve">Кроме того, 19 мая в Ростове-на-Дону прошли еще три мероприятия по </w:t>
      </w:r>
      <w:r w:rsidR="00FC3518">
        <w:rPr>
          <w:rFonts w:eastAsia="Calibri"/>
          <w:sz w:val="28"/>
          <w:szCs w:val="28"/>
          <w:lang w:eastAsia="en-US"/>
        </w:rPr>
        <w:t xml:space="preserve">антикоррупционной тематике </w:t>
      </w:r>
      <w:r w:rsidRPr="00847655">
        <w:rPr>
          <w:rFonts w:eastAsia="Calibri"/>
          <w:sz w:val="28"/>
          <w:szCs w:val="28"/>
          <w:lang w:eastAsia="en-US"/>
        </w:rPr>
        <w:t>– дискуссия «Молодые юристы и правоохранители»</w:t>
      </w:r>
      <w:r>
        <w:rPr>
          <w:rFonts w:eastAsia="Calibri"/>
          <w:sz w:val="28"/>
          <w:szCs w:val="28"/>
          <w:lang w:eastAsia="en-US"/>
        </w:rPr>
        <w:t xml:space="preserve"> (РЮИ МВД)</w:t>
      </w:r>
      <w:r w:rsidRPr="00847655">
        <w:rPr>
          <w:rFonts w:eastAsia="Calibri"/>
          <w:sz w:val="28"/>
          <w:szCs w:val="28"/>
          <w:lang w:eastAsia="en-US"/>
        </w:rPr>
        <w:t xml:space="preserve">, в котором также приняли участие студенты Южного федерального университета, обучающиеся по направлению </w:t>
      </w:r>
      <w:r>
        <w:rPr>
          <w:rFonts w:eastAsia="Calibri"/>
          <w:sz w:val="28"/>
          <w:szCs w:val="28"/>
          <w:lang w:eastAsia="en-US"/>
        </w:rPr>
        <w:t>«Ю</w:t>
      </w:r>
      <w:r w:rsidRPr="00847655">
        <w:rPr>
          <w:rFonts w:eastAsia="Calibri"/>
          <w:sz w:val="28"/>
          <w:szCs w:val="28"/>
          <w:lang w:eastAsia="en-US"/>
        </w:rPr>
        <w:t>риспруденция</w:t>
      </w:r>
      <w:r>
        <w:rPr>
          <w:rFonts w:eastAsia="Calibri"/>
          <w:sz w:val="28"/>
          <w:szCs w:val="28"/>
          <w:lang w:eastAsia="en-US"/>
        </w:rPr>
        <w:t>»;</w:t>
      </w:r>
      <w:r w:rsidRPr="00847655">
        <w:rPr>
          <w:rFonts w:eastAsia="Calibri"/>
          <w:sz w:val="28"/>
          <w:szCs w:val="28"/>
          <w:lang w:eastAsia="en-US"/>
        </w:rPr>
        <w:t xml:space="preserve"> круглый стол «Потенциал гражданского общества в реализации антикоррупционной политики в Ростовской области» и стратегическая командная сессия «Молодые предприниматели» в «Точке кипения» АНО «Ростовское региональное агентство поддержки предпринимательства».</w:t>
      </w:r>
    </w:p>
    <w:p w14:paraId="10166492" w14:textId="1873A849" w:rsidR="00FC3518" w:rsidRDefault="00FC3518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FC3518" w:rsidSect="008F1912">
      <w:headerReference w:type="default" r:id="rId15"/>
      <w:pgSz w:w="11906" w:h="16838"/>
      <w:pgMar w:top="1134" w:right="849" w:bottom="567" w:left="1135" w:header="708" w:footer="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1A8F" w14:textId="77777777" w:rsidR="00257AE0" w:rsidRDefault="00257AE0" w:rsidP="000F57AA">
      <w:r>
        <w:separator/>
      </w:r>
    </w:p>
  </w:endnote>
  <w:endnote w:type="continuationSeparator" w:id="0">
    <w:p w14:paraId="305B2604" w14:textId="77777777" w:rsidR="00257AE0" w:rsidRDefault="00257AE0" w:rsidP="000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62CB" w14:textId="77777777" w:rsidR="00257AE0" w:rsidRDefault="00257AE0" w:rsidP="000F57AA">
      <w:r>
        <w:separator/>
      </w:r>
    </w:p>
  </w:footnote>
  <w:footnote w:type="continuationSeparator" w:id="0">
    <w:p w14:paraId="0F3BC44E" w14:textId="77777777" w:rsidR="00257AE0" w:rsidRDefault="00257AE0" w:rsidP="000F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767967"/>
      <w:docPartObj>
        <w:docPartGallery w:val="Page Numbers (Top of Page)"/>
        <w:docPartUnique/>
      </w:docPartObj>
    </w:sdtPr>
    <w:sdtContent>
      <w:p w14:paraId="6DBAE701" w14:textId="76CF4F23" w:rsidR="008F1912" w:rsidRDefault="008F1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82AF091" w14:textId="77777777" w:rsidR="008F1912" w:rsidRDefault="008F19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20D9"/>
    <w:multiLevelType w:val="hybridMultilevel"/>
    <w:tmpl w:val="D5D84F20"/>
    <w:lvl w:ilvl="0" w:tplc="A072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56C9"/>
    <w:multiLevelType w:val="hybridMultilevel"/>
    <w:tmpl w:val="6C66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F7"/>
    <w:rsid w:val="00006EB3"/>
    <w:rsid w:val="00010809"/>
    <w:rsid w:val="0007531A"/>
    <w:rsid w:val="000F57AA"/>
    <w:rsid w:val="00105C72"/>
    <w:rsid w:val="0010715D"/>
    <w:rsid w:val="0014599B"/>
    <w:rsid w:val="00147F3E"/>
    <w:rsid w:val="001B7FF7"/>
    <w:rsid w:val="001E631E"/>
    <w:rsid w:val="002410DA"/>
    <w:rsid w:val="002519CB"/>
    <w:rsid w:val="00254C9D"/>
    <w:rsid w:val="00257AE0"/>
    <w:rsid w:val="002671D6"/>
    <w:rsid w:val="00285A3C"/>
    <w:rsid w:val="003110A4"/>
    <w:rsid w:val="003C7329"/>
    <w:rsid w:val="00422447"/>
    <w:rsid w:val="00452071"/>
    <w:rsid w:val="00455E0D"/>
    <w:rsid w:val="00472FB2"/>
    <w:rsid w:val="00480AEF"/>
    <w:rsid w:val="004A3ECB"/>
    <w:rsid w:val="00503CAD"/>
    <w:rsid w:val="00540FF1"/>
    <w:rsid w:val="00586D7E"/>
    <w:rsid w:val="00587743"/>
    <w:rsid w:val="005B3840"/>
    <w:rsid w:val="00605D74"/>
    <w:rsid w:val="00633FF9"/>
    <w:rsid w:val="0063464C"/>
    <w:rsid w:val="00635EB5"/>
    <w:rsid w:val="0066316F"/>
    <w:rsid w:val="006F7AEF"/>
    <w:rsid w:val="007176AF"/>
    <w:rsid w:val="00721954"/>
    <w:rsid w:val="00751AA4"/>
    <w:rsid w:val="00807B96"/>
    <w:rsid w:val="008332C1"/>
    <w:rsid w:val="00847655"/>
    <w:rsid w:val="00857A1B"/>
    <w:rsid w:val="00883EE7"/>
    <w:rsid w:val="008D3187"/>
    <w:rsid w:val="008F1912"/>
    <w:rsid w:val="009B0993"/>
    <w:rsid w:val="009D7421"/>
    <w:rsid w:val="00A17B16"/>
    <w:rsid w:val="00A21D93"/>
    <w:rsid w:val="00A2289A"/>
    <w:rsid w:val="00AA21EF"/>
    <w:rsid w:val="00AA5F4E"/>
    <w:rsid w:val="00B02402"/>
    <w:rsid w:val="00B23AA2"/>
    <w:rsid w:val="00B329E4"/>
    <w:rsid w:val="00BF0C39"/>
    <w:rsid w:val="00C0400C"/>
    <w:rsid w:val="00C1169B"/>
    <w:rsid w:val="00C118E3"/>
    <w:rsid w:val="00C36EC3"/>
    <w:rsid w:val="00C81D78"/>
    <w:rsid w:val="00D10197"/>
    <w:rsid w:val="00D16254"/>
    <w:rsid w:val="00D24972"/>
    <w:rsid w:val="00D42B23"/>
    <w:rsid w:val="00D82E03"/>
    <w:rsid w:val="00D8654F"/>
    <w:rsid w:val="00D929AF"/>
    <w:rsid w:val="00DB1AB1"/>
    <w:rsid w:val="00E306F5"/>
    <w:rsid w:val="00E92160"/>
    <w:rsid w:val="00F15170"/>
    <w:rsid w:val="00F52EF9"/>
    <w:rsid w:val="00FC3518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142DF"/>
  <w15:docId w15:val="{57BC5A31-0AE6-4557-B58B-4D72AA5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5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F5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5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5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54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4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DB1A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F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B9077B5D6717408A1E2759E4F727C9" ma:contentTypeVersion="14" ma:contentTypeDescription="Создание документа." ma:contentTypeScope="" ma:versionID="3a79b454aa31c2146533c00096ae56b5">
  <xsd:schema xmlns:xsd="http://www.w3.org/2001/XMLSchema" xmlns:xs="http://www.w3.org/2001/XMLSchema" xmlns:p="http://schemas.microsoft.com/office/2006/metadata/properties" xmlns:ns3="3ef59a21-b8d0-428c-afae-c15c3ace3d21" xmlns:ns4="ea4667f0-b603-4124-ad50-6f3f20a50f9a" targetNamespace="http://schemas.microsoft.com/office/2006/metadata/properties" ma:root="true" ma:fieldsID="29b7a70a82176986cbe0fc2181324f45" ns3:_="" ns4:_="">
    <xsd:import namespace="3ef59a21-b8d0-428c-afae-c15c3ace3d21"/>
    <xsd:import namespace="ea4667f0-b603-4124-ad50-6f3f20a50f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9a21-b8d0-428c-afae-c15c3ace3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67f0-b603-4124-ad50-6f3f20a50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F33B-4879-4BFA-982D-9B029AC65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AE896-5AB8-463E-871E-C6FFEE097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80927-8163-4D59-AAFD-3428D8E2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59a21-b8d0-428c-afae-c15c3ace3d21"/>
    <ds:schemaRef ds:uri="ea4667f0-b603-4124-ad50-6f3f20a50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5587-8B50-464A-9746-94DD8348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Мария Александровна</dc:creator>
  <cp:keywords/>
  <dc:description/>
  <cp:lastModifiedBy>Лунина Елена Ильинична</cp:lastModifiedBy>
  <cp:revision>4</cp:revision>
  <cp:lastPrinted>2021-05-21T11:43:00Z</cp:lastPrinted>
  <dcterms:created xsi:type="dcterms:W3CDTF">2021-06-29T13:26:00Z</dcterms:created>
  <dcterms:modified xsi:type="dcterms:W3CDTF">2021-06-29T13:57:00Z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0x010100DAB9077B5D6717408A1E2759E4F727C9</vt:lpwstr>
  </property>
</Properties>
</file>